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0C" w:rsidRPr="0029009B" w:rsidRDefault="002A2F0C" w:rsidP="0029009B">
      <w:pPr>
        <w:jc w:val="center"/>
        <w:rPr>
          <w:b/>
          <w:sz w:val="28"/>
        </w:rPr>
      </w:pPr>
      <w:r w:rsidRPr="0029009B">
        <w:rPr>
          <w:b/>
          <w:sz w:val="28"/>
        </w:rPr>
        <w:t>İSG Kurulunun Görev, Yetki ve Sorumlulukları</w:t>
      </w:r>
    </w:p>
    <w:p w:rsidR="002A2F0C" w:rsidRDefault="002A2F0C" w:rsidP="002A2F0C"/>
    <w:p w:rsidR="002A2F0C" w:rsidRDefault="002A2F0C" w:rsidP="002A2F0C">
      <w:r>
        <w:t>Resmi Gazete Tarihi: 18.01.2013 Resmi Gazete Sayısı: 28532</w:t>
      </w:r>
    </w:p>
    <w:p w:rsidR="002A2F0C" w:rsidRPr="002A2F0C" w:rsidRDefault="002A2F0C" w:rsidP="002A2F0C">
      <w:pPr>
        <w:rPr>
          <w:b/>
          <w:u w:val="single"/>
        </w:rPr>
      </w:pPr>
      <w:r w:rsidRPr="002A2F0C">
        <w:rPr>
          <w:b/>
          <w:u w:val="single"/>
        </w:rPr>
        <w:t>İŞ SAĞLIĞI VE GÜVENLİĞİ KURULLARI HAKKINDA YÖNETMELİK</w:t>
      </w:r>
    </w:p>
    <w:p w:rsidR="002A2F0C" w:rsidRDefault="002A2F0C" w:rsidP="002A2F0C">
      <w:r>
        <w:t xml:space="preserve"> </w:t>
      </w:r>
      <w:bookmarkStart w:id="0" w:name="_GoBack"/>
      <w:bookmarkEnd w:id="0"/>
    </w:p>
    <w:p w:rsidR="002A2F0C" w:rsidRPr="002A2F0C" w:rsidRDefault="002A2F0C" w:rsidP="002A2F0C">
      <w:pPr>
        <w:rPr>
          <w:b/>
        </w:rPr>
      </w:pPr>
      <w:r w:rsidRPr="002A2F0C">
        <w:rPr>
          <w:b/>
        </w:rPr>
        <w:t>Görev ve yetkiler</w:t>
      </w:r>
    </w:p>
    <w:p w:rsidR="002A2F0C" w:rsidRDefault="002A2F0C" w:rsidP="002A2F0C">
      <w:r w:rsidRPr="002A2F0C">
        <w:rPr>
          <w:b/>
        </w:rPr>
        <w:t>MADDE 8</w:t>
      </w:r>
      <w:r>
        <w:t xml:space="preserve"> – (1) Kurulun görev ve yetkileri şunlardır;</w:t>
      </w:r>
    </w:p>
    <w:p w:rsidR="002A2F0C" w:rsidRDefault="002A2F0C" w:rsidP="002A2F0C">
      <w:r>
        <w:t>a) 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2A2F0C" w:rsidRDefault="002A2F0C" w:rsidP="002A2F0C">
      <w:r>
        <w:t>b) İş sağlığı ve güvenliği konularında o işyerinde çalışanlara yol göstermek,</w:t>
      </w:r>
    </w:p>
    <w:p w:rsidR="002A2F0C" w:rsidRDefault="002A2F0C" w:rsidP="002A2F0C">
      <w:r>
        <w:t>c) İşyerinde iş sağlığı ve güvenliğine ilişkin tehlikeleri ve önlemleri değerlendirmek, tedbirleri belirlemek, işveren veya işveren vekiline bildirimde bulunmak,</w:t>
      </w:r>
    </w:p>
    <w:p w:rsidR="002A2F0C" w:rsidRDefault="002A2F0C" w:rsidP="002A2F0C">
      <w:r>
        <w:t>ç) İşyerinde meydana gelen her iş kazası ve işyerinde meydana gelen ancak iş kazası olarak değerlendirilmeyen işyeri ya da iş ekipmanının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2A2F0C" w:rsidRDefault="002A2F0C" w:rsidP="002A2F0C">
      <w:r>
        <w:t>d) 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2A2F0C" w:rsidRDefault="002A2F0C" w:rsidP="002A2F0C">
      <w:r>
        <w:t>e) İşyerinde yapılacak bakım ve onarım çalışmalarında gerekli güvenlik tedbirlerini planlamak ve bu tedbirlerin uygulamalarını kontrol etmek,</w:t>
      </w:r>
    </w:p>
    <w:p w:rsidR="002A2F0C" w:rsidRDefault="002A2F0C" w:rsidP="002A2F0C">
      <w:r>
        <w:t>f) İşyerinde yangın, doğal afet, sabotaj ve benzeri tehlikeler için alınan tedbirlerin yeterliliğini ve ekiplerin çalışmalarını izlemek,</w:t>
      </w:r>
    </w:p>
    <w:p w:rsidR="002A2F0C" w:rsidRDefault="002A2F0C" w:rsidP="002A2F0C">
      <w:r>
        <w:t>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2A2F0C" w:rsidRDefault="002A2F0C" w:rsidP="002A2F0C">
      <w:r>
        <w:t>ğ) 6331 sayılı İş Sağlığı ve Güvenliği Kanununun 13 üncü maddesinde belirtilen çalışmaktan kaçınma hakkı talepleri ile ilgili acilen toplanarak karar vermek,</w:t>
      </w:r>
    </w:p>
    <w:p w:rsidR="002A2F0C" w:rsidRDefault="002A2F0C" w:rsidP="002A2F0C">
      <w:r>
        <w:t>h) İşyerinde teknoloji, iş organizasyonu, çalışma şartları, sosyal ilişkiler ve çalışma ortamı ile ilgili faktörlerin etkilerini kapsayan tutarlı ve genel bir önleme politikası geliştirmeye yönelik çalışmalar yapmak.</w:t>
      </w:r>
    </w:p>
    <w:p w:rsidR="00E33A0F" w:rsidRDefault="002A2F0C" w:rsidP="002A2F0C">
      <w:r>
        <w:t>(2) Kurul üyeleri bu Yönetmelikle kendilerine verilen görevleri yapmalarından dolayı hakları kısıtlanamaz, kötü davranış ve muameleye maruz kalamazlar.</w:t>
      </w:r>
    </w:p>
    <w:sectPr w:rsidR="00E33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2D"/>
    <w:rsid w:val="0029009B"/>
    <w:rsid w:val="002A2F0C"/>
    <w:rsid w:val="00C7602D"/>
    <w:rsid w:val="00E33A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2107</Characters>
  <Application>Microsoft Office Word</Application>
  <DocSecurity>0</DocSecurity>
  <Lines>17</Lines>
  <Paragraphs>4</Paragraphs>
  <ScaleCrop>false</ScaleCrop>
  <Company>-=[By NeC]=-</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pc9</dc:creator>
  <cp:keywords/>
  <dc:description/>
  <cp:lastModifiedBy>user</cp:lastModifiedBy>
  <cp:revision>3</cp:revision>
  <dcterms:created xsi:type="dcterms:W3CDTF">2015-12-17T08:57:00Z</dcterms:created>
  <dcterms:modified xsi:type="dcterms:W3CDTF">2015-12-28T11:59:00Z</dcterms:modified>
</cp:coreProperties>
</file>